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1D" w:rsidRPr="000718AB" w:rsidRDefault="00DA1C1D" w:rsidP="00DA1C1D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ПРАВОПРИМЕНИТЕЛЬНОЙ ПРАКТИКИ </w:t>
      </w:r>
    </w:p>
    <w:p w:rsidR="00DA1C1D" w:rsidRDefault="00DA1C1D" w:rsidP="00DA1C1D">
      <w:pPr>
        <w:keepNext/>
        <w:keepLines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1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КОНТРОЛЬНО-НАДЗОРНОЙ ДЕЯТЕЛЬНОСТИ В ЛЕНСКОМ УПРАВЛЕНИИ ФЕДЕРАЛЬНОЙ СЛУЖБЕ ПО ЭКОЛОГИЧЕСКОМУ, ТЕХНОЛОГИЧЕСКОМУ И АТОМНОМУ НАДЗОРУ В ОБЛАСТИ </w:t>
      </w:r>
      <w:r w:rsidRPr="000718A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НАДЗОРА ЗА СОБЛЮДЕНИЕМ ЗАКОНОДАТЕЛЬСТВА </w:t>
      </w:r>
      <w:r w:rsidRPr="000718AB">
        <w:rPr>
          <w:rFonts w:ascii="Times New Roman" w:eastAsia="Calibri" w:hAnsi="Times New Roman" w:cs="Times New Roman"/>
          <w:b/>
          <w:sz w:val="28"/>
          <w:szCs w:val="28"/>
        </w:rPr>
        <w:t xml:space="preserve">В СФЕРЕ ГОСУДАРСТВЕННОГО СТРОИТЕЛЬНОГО </w:t>
      </w:r>
      <w:r w:rsidRPr="00B7227C">
        <w:rPr>
          <w:rFonts w:ascii="Times New Roman" w:eastAsia="Calibri" w:hAnsi="Times New Roman" w:cs="Times New Roman"/>
          <w:b/>
          <w:sz w:val="28"/>
          <w:szCs w:val="28"/>
        </w:rPr>
        <w:t xml:space="preserve">НАДЗОРА </w:t>
      </w:r>
    </w:p>
    <w:p w:rsidR="00DA1C1D" w:rsidRPr="00B7227C" w:rsidRDefault="00DA1C1D" w:rsidP="00DA1C1D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 3 квартала 2017 года</w:t>
      </w:r>
      <w:r w:rsidRPr="00B7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8687E" w:rsidRPr="00BA3673" w:rsidRDefault="00C8687E" w:rsidP="00DA1C1D">
      <w:pPr>
        <w:keepNext/>
        <w:keepLines/>
        <w:widowControl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2017 году к</w:t>
      </w:r>
      <w:r w:rsidRPr="00436F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оличество поднадзорных </w:t>
      </w:r>
      <w:r w:rsidR="00F01B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Ленскому управлению</w:t>
      </w:r>
      <w:r w:rsidRPr="0043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Ростехнадзора </w:t>
      </w:r>
      <w:r w:rsidRPr="00436F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объектов капитального строительства, включая объекты, по которым выданы зак</w:t>
      </w:r>
      <w:r w:rsidR="007954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лючения о соответствии, по итогам</w:t>
      </w:r>
      <w:r w:rsidRPr="00436F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B2BA1" w:rsidRPr="006B2B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B76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B2B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квартала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2017 года составило </w:t>
      </w:r>
      <w:r w:rsidR="00E37C9F" w:rsidRPr="00BA3673">
        <w:rPr>
          <w:rFonts w:ascii="Times New Roman" w:eastAsia="Times New Roman" w:hAnsi="Times New Roman" w:cs="Times New Roman"/>
          <w:sz w:val="28"/>
          <w:szCs w:val="24"/>
          <w:lang w:eastAsia="ru-RU"/>
        </w:rPr>
        <w:t>1227</w:t>
      </w:r>
      <w:r w:rsidRPr="00BA3673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 них</w:t>
      </w:r>
      <w:r w:rsidR="00E37C9F" w:rsidRPr="00BA36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1193 объектов строительства, 34</w:t>
      </w:r>
      <w:r w:rsidRPr="00BA36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объектов реконструкции.</w:t>
      </w:r>
    </w:p>
    <w:p w:rsidR="00C8687E" w:rsidRPr="00436F32" w:rsidRDefault="00C8687E" w:rsidP="00DA1C1D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6F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Поднадзорные объекты капитального строительства распределены </w:t>
      </w:r>
      <w:r w:rsidRPr="00436F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по категориям в соответствии с </w:t>
      </w:r>
      <w:r w:rsidRPr="00436F32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пунктом 5.1 статьи 6 и статьей 48.1 Градостроительного кодекса Российской Федерации</w:t>
      </w:r>
      <w:r w:rsidRPr="00436F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C8687E" w:rsidRPr="00436F32" w:rsidRDefault="00C8687E" w:rsidP="00DA1C1D">
      <w:pPr>
        <w:keepNext/>
        <w:keepLines/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36"/>
        <w:gridCol w:w="7432"/>
        <w:gridCol w:w="1843"/>
      </w:tblGrid>
      <w:tr w:rsidR="00C8687E" w:rsidRPr="00DA1C1D" w:rsidTr="009A55AB">
        <w:trPr>
          <w:trHeight w:val="633"/>
          <w:tblHeader/>
        </w:trPr>
        <w:tc>
          <w:tcPr>
            <w:tcW w:w="636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C8687E" w:rsidRPr="00DA1C1D" w:rsidRDefault="00C8687E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DA1C1D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43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C8687E" w:rsidRPr="00DA1C1D" w:rsidRDefault="00C8687E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DA1C1D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Вид поднадзорного объекта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C8687E" w:rsidRPr="00DA1C1D" w:rsidRDefault="00C8687E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</w:pPr>
            <w:r w:rsidRPr="00DA1C1D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/>
              </w:rPr>
              <w:t>Количество поднадзорных               объектов</w:t>
            </w:r>
          </w:p>
        </w:tc>
      </w:tr>
      <w:tr w:rsidR="00C8687E" w:rsidRPr="00436F32" w:rsidTr="00DA1C1D">
        <w:trPr>
          <w:trHeight w:val="509"/>
          <w:tblHeader/>
        </w:trPr>
        <w:tc>
          <w:tcPr>
            <w:tcW w:w="636" w:type="dxa"/>
            <w:vMerge/>
            <w:shd w:val="clear" w:color="auto" w:fill="D9D9D9" w:themeFill="background1" w:themeFillShade="D9"/>
            <w:hideMark/>
          </w:tcPr>
          <w:p w:rsidR="00C8687E" w:rsidRPr="00436F32" w:rsidRDefault="00C8687E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2" w:type="dxa"/>
            <w:vMerge/>
            <w:shd w:val="clear" w:color="auto" w:fill="D9D9D9" w:themeFill="background1" w:themeFillShade="D9"/>
            <w:hideMark/>
          </w:tcPr>
          <w:p w:rsidR="00C8687E" w:rsidRPr="00436F32" w:rsidRDefault="00C8687E" w:rsidP="00DA1C1D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hideMark/>
          </w:tcPr>
          <w:p w:rsidR="00C8687E" w:rsidRPr="00436F32" w:rsidRDefault="00C8687E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87E" w:rsidRPr="00436F32" w:rsidTr="009A55AB">
        <w:trPr>
          <w:trHeight w:val="288"/>
        </w:trPr>
        <w:tc>
          <w:tcPr>
            <w:tcW w:w="636" w:type="dxa"/>
            <w:noWrap/>
            <w:hideMark/>
          </w:tcPr>
          <w:p w:rsidR="00C8687E" w:rsidRPr="00436F32" w:rsidRDefault="00C8687E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36F3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2" w:type="dxa"/>
            <w:hideMark/>
          </w:tcPr>
          <w:p w:rsidR="00C8687E" w:rsidRPr="00436F32" w:rsidRDefault="00C8687E" w:rsidP="00DA1C1D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36F3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Объекты на территории двух и более субъектах РФ</w:t>
            </w:r>
          </w:p>
        </w:tc>
        <w:tc>
          <w:tcPr>
            <w:tcW w:w="1843" w:type="dxa"/>
            <w:noWrap/>
            <w:vAlign w:val="center"/>
            <w:hideMark/>
          </w:tcPr>
          <w:p w:rsidR="00C8687E" w:rsidRPr="00436F32" w:rsidRDefault="00DA4BB9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8687E" w:rsidRPr="00436F32" w:rsidTr="009A55AB">
        <w:trPr>
          <w:trHeight w:val="288"/>
        </w:trPr>
        <w:tc>
          <w:tcPr>
            <w:tcW w:w="636" w:type="dxa"/>
            <w:noWrap/>
            <w:hideMark/>
          </w:tcPr>
          <w:p w:rsidR="00C8687E" w:rsidRPr="00436F32" w:rsidRDefault="009A55AB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2" w:type="dxa"/>
            <w:hideMark/>
          </w:tcPr>
          <w:p w:rsidR="00C8687E" w:rsidRPr="00436F32" w:rsidRDefault="00C8687E" w:rsidP="00DA1C1D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36F3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Автомобильные дороги федерального значения</w:t>
            </w:r>
          </w:p>
        </w:tc>
        <w:tc>
          <w:tcPr>
            <w:tcW w:w="1843" w:type="dxa"/>
            <w:noWrap/>
            <w:vAlign w:val="center"/>
            <w:hideMark/>
          </w:tcPr>
          <w:p w:rsidR="00C8687E" w:rsidRPr="00436F32" w:rsidRDefault="00DA4BB9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8687E" w:rsidRPr="00436F32" w:rsidTr="009A55AB">
        <w:trPr>
          <w:trHeight w:val="288"/>
        </w:trPr>
        <w:tc>
          <w:tcPr>
            <w:tcW w:w="636" w:type="dxa"/>
            <w:noWrap/>
            <w:hideMark/>
          </w:tcPr>
          <w:p w:rsidR="00C8687E" w:rsidRPr="00436F32" w:rsidRDefault="009A55AB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2" w:type="dxa"/>
            <w:hideMark/>
          </w:tcPr>
          <w:p w:rsidR="00C8687E" w:rsidRPr="00436F32" w:rsidRDefault="00C8687E" w:rsidP="00DA1C1D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36F3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Гидротехнические сооружения I, II класса</w:t>
            </w:r>
          </w:p>
        </w:tc>
        <w:tc>
          <w:tcPr>
            <w:tcW w:w="1843" w:type="dxa"/>
            <w:noWrap/>
            <w:vAlign w:val="center"/>
            <w:hideMark/>
          </w:tcPr>
          <w:p w:rsidR="00C8687E" w:rsidRPr="00436F32" w:rsidRDefault="00C8687E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8687E" w:rsidRPr="00436F32" w:rsidTr="009A55AB">
        <w:trPr>
          <w:trHeight w:val="288"/>
        </w:trPr>
        <w:tc>
          <w:tcPr>
            <w:tcW w:w="636" w:type="dxa"/>
            <w:noWrap/>
            <w:hideMark/>
          </w:tcPr>
          <w:p w:rsidR="00C8687E" w:rsidRPr="00436F32" w:rsidRDefault="009A55AB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2" w:type="dxa"/>
            <w:hideMark/>
          </w:tcPr>
          <w:p w:rsidR="00C8687E" w:rsidRPr="00436F32" w:rsidRDefault="00C8687E" w:rsidP="00DA1C1D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36F3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Объекты авиационной инфраструктуры</w:t>
            </w:r>
          </w:p>
        </w:tc>
        <w:tc>
          <w:tcPr>
            <w:tcW w:w="1843" w:type="dxa"/>
            <w:noWrap/>
            <w:vAlign w:val="center"/>
            <w:hideMark/>
          </w:tcPr>
          <w:p w:rsidR="00C8687E" w:rsidRPr="00436F32" w:rsidRDefault="00DA4BB9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8687E" w:rsidRPr="00436F32" w:rsidTr="009A55AB">
        <w:trPr>
          <w:trHeight w:val="288"/>
        </w:trPr>
        <w:tc>
          <w:tcPr>
            <w:tcW w:w="636" w:type="dxa"/>
            <w:noWrap/>
            <w:hideMark/>
          </w:tcPr>
          <w:p w:rsidR="00C8687E" w:rsidRPr="00436F32" w:rsidRDefault="00C8687E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36F3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2" w:type="dxa"/>
            <w:hideMark/>
          </w:tcPr>
          <w:p w:rsidR="00C8687E" w:rsidRPr="00436F32" w:rsidRDefault="00C8687E" w:rsidP="00DA1C1D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36F3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Объекты инфраструктуры железнодорожного транспорта общего пользования</w:t>
            </w:r>
          </w:p>
        </w:tc>
        <w:tc>
          <w:tcPr>
            <w:tcW w:w="1843" w:type="dxa"/>
            <w:noWrap/>
            <w:vAlign w:val="center"/>
            <w:hideMark/>
          </w:tcPr>
          <w:p w:rsidR="00C8687E" w:rsidRPr="00436F32" w:rsidRDefault="00DA4BB9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8687E" w:rsidRPr="00436F32" w:rsidTr="009A55AB">
        <w:trPr>
          <w:trHeight w:val="288"/>
        </w:trPr>
        <w:tc>
          <w:tcPr>
            <w:tcW w:w="636" w:type="dxa"/>
            <w:noWrap/>
            <w:hideMark/>
          </w:tcPr>
          <w:p w:rsidR="00C8687E" w:rsidRPr="00436F32" w:rsidRDefault="009A55AB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32" w:type="dxa"/>
            <w:hideMark/>
          </w:tcPr>
          <w:p w:rsidR="00C8687E" w:rsidRPr="00436F32" w:rsidRDefault="00C8687E" w:rsidP="00DA1C1D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36F3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Тепловые электростанции мощностью 150 МВт и выше</w:t>
            </w:r>
          </w:p>
        </w:tc>
        <w:tc>
          <w:tcPr>
            <w:tcW w:w="1843" w:type="dxa"/>
            <w:noWrap/>
            <w:vAlign w:val="center"/>
            <w:hideMark/>
          </w:tcPr>
          <w:p w:rsidR="00C8687E" w:rsidRPr="00436F32" w:rsidRDefault="00C8687E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87E" w:rsidRPr="00436F32" w:rsidTr="009A55AB">
        <w:trPr>
          <w:trHeight w:val="288"/>
        </w:trPr>
        <w:tc>
          <w:tcPr>
            <w:tcW w:w="636" w:type="dxa"/>
            <w:noWrap/>
            <w:hideMark/>
          </w:tcPr>
          <w:p w:rsidR="00C8687E" w:rsidRPr="00436F32" w:rsidRDefault="009A55AB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32" w:type="dxa"/>
            <w:hideMark/>
          </w:tcPr>
          <w:p w:rsidR="00C8687E" w:rsidRPr="00436F32" w:rsidRDefault="00C8687E" w:rsidP="00DA1C1D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36F3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Опасные производственные объекты, из них:</w:t>
            </w:r>
          </w:p>
        </w:tc>
        <w:tc>
          <w:tcPr>
            <w:tcW w:w="1843" w:type="dxa"/>
            <w:noWrap/>
            <w:vAlign w:val="center"/>
            <w:hideMark/>
          </w:tcPr>
          <w:p w:rsidR="00C8687E" w:rsidRPr="00436F32" w:rsidRDefault="00DA4BB9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1176</w:t>
            </w:r>
          </w:p>
        </w:tc>
      </w:tr>
      <w:tr w:rsidR="00C8687E" w:rsidRPr="00436F32" w:rsidTr="009A55AB">
        <w:trPr>
          <w:trHeight w:val="804"/>
        </w:trPr>
        <w:tc>
          <w:tcPr>
            <w:tcW w:w="636" w:type="dxa"/>
            <w:noWrap/>
            <w:hideMark/>
          </w:tcPr>
          <w:p w:rsidR="00C8687E" w:rsidRPr="00436F32" w:rsidRDefault="009A55AB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7</w:t>
            </w:r>
            <w:r w:rsidR="00C8687E" w:rsidRPr="00436F3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432" w:type="dxa"/>
            <w:hideMark/>
          </w:tcPr>
          <w:p w:rsidR="00C8687E" w:rsidRPr="00436F32" w:rsidRDefault="00C8687E" w:rsidP="00DA1C1D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36F3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вещества, (ед.), из них:</w:t>
            </w:r>
          </w:p>
        </w:tc>
        <w:tc>
          <w:tcPr>
            <w:tcW w:w="1843" w:type="dxa"/>
            <w:noWrap/>
            <w:hideMark/>
          </w:tcPr>
          <w:p w:rsidR="00C8687E" w:rsidRPr="00015F0A" w:rsidRDefault="00DA4BB9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1124</w:t>
            </w:r>
          </w:p>
        </w:tc>
      </w:tr>
      <w:tr w:rsidR="00C8687E" w:rsidRPr="00436F32" w:rsidTr="009A55AB">
        <w:trPr>
          <w:trHeight w:val="288"/>
        </w:trPr>
        <w:tc>
          <w:tcPr>
            <w:tcW w:w="636" w:type="dxa"/>
            <w:noWrap/>
            <w:hideMark/>
          </w:tcPr>
          <w:p w:rsidR="00C8687E" w:rsidRPr="00436F32" w:rsidRDefault="00C8687E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2" w:type="dxa"/>
            <w:hideMark/>
          </w:tcPr>
          <w:p w:rsidR="00C8687E" w:rsidRPr="00436F32" w:rsidRDefault="00C8687E" w:rsidP="00DA1C1D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36F3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опасные производственные объекты бурения и добычи нефти, газа и газового конденсата; </w:t>
            </w:r>
          </w:p>
        </w:tc>
        <w:tc>
          <w:tcPr>
            <w:tcW w:w="1843" w:type="dxa"/>
            <w:noWrap/>
            <w:hideMark/>
          </w:tcPr>
          <w:p w:rsidR="00C8687E" w:rsidRPr="00015F0A" w:rsidRDefault="00DA4BB9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866</w:t>
            </w:r>
          </w:p>
        </w:tc>
      </w:tr>
      <w:tr w:rsidR="00C8687E" w:rsidRPr="00436F32" w:rsidTr="009A55AB">
        <w:trPr>
          <w:trHeight w:val="558"/>
        </w:trPr>
        <w:tc>
          <w:tcPr>
            <w:tcW w:w="636" w:type="dxa"/>
            <w:noWrap/>
            <w:hideMark/>
          </w:tcPr>
          <w:p w:rsidR="00C8687E" w:rsidRPr="00436F32" w:rsidRDefault="009A55AB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7</w:t>
            </w:r>
            <w:r w:rsidR="00C8687E" w:rsidRPr="00436F3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432" w:type="dxa"/>
            <w:hideMark/>
          </w:tcPr>
          <w:p w:rsidR="00C8687E" w:rsidRPr="00436F32" w:rsidRDefault="00C8687E" w:rsidP="00DA1C1D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36F3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      </w:r>
          </w:p>
        </w:tc>
        <w:tc>
          <w:tcPr>
            <w:tcW w:w="1843" w:type="dxa"/>
            <w:noWrap/>
            <w:hideMark/>
          </w:tcPr>
          <w:p w:rsidR="00C8687E" w:rsidRPr="00436F32" w:rsidRDefault="00C8687E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87E" w:rsidRPr="00436F32" w:rsidTr="009A55AB">
        <w:trPr>
          <w:trHeight w:val="1065"/>
        </w:trPr>
        <w:tc>
          <w:tcPr>
            <w:tcW w:w="636" w:type="dxa"/>
            <w:noWrap/>
            <w:hideMark/>
          </w:tcPr>
          <w:p w:rsidR="00C8687E" w:rsidRPr="00436F32" w:rsidRDefault="009A55AB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7</w:t>
            </w:r>
            <w:r w:rsidR="00C8687E" w:rsidRPr="00436F3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432" w:type="dxa"/>
            <w:hideMark/>
          </w:tcPr>
          <w:p w:rsidR="00C8687E" w:rsidRPr="00436F32" w:rsidRDefault="00C8687E" w:rsidP="00DA1C1D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36F3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ископаемых;</w:t>
            </w:r>
          </w:p>
        </w:tc>
        <w:tc>
          <w:tcPr>
            <w:tcW w:w="1843" w:type="dxa"/>
            <w:noWrap/>
            <w:hideMark/>
          </w:tcPr>
          <w:p w:rsidR="00C8687E" w:rsidRPr="00436F32" w:rsidRDefault="00C8687E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C8687E" w:rsidRPr="00436F32" w:rsidTr="009A55AB">
        <w:trPr>
          <w:trHeight w:val="288"/>
        </w:trPr>
        <w:tc>
          <w:tcPr>
            <w:tcW w:w="8068" w:type="dxa"/>
            <w:gridSpan w:val="2"/>
            <w:hideMark/>
          </w:tcPr>
          <w:p w:rsidR="00C8687E" w:rsidRPr="00436F32" w:rsidRDefault="00C8687E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436F32"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Pr="00436F3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(поднадзорных объектов):</w:t>
            </w:r>
          </w:p>
        </w:tc>
        <w:tc>
          <w:tcPr>
            <w:tcW w:w="1843" w:type="dxa"/>
            <w:noWrap/>
            <w:hideMark/>
          </w:tcPr>
          <w:p w:rsidR="00C8687E" w:rsidRPr="00436F32" w:rsidRDefault="007C33D8" w:rsidP="00DA1C1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  <w:lang w:eastAsia="ru-RU"/>
              </w:rPr>
              <w:t>1227</w:t>
            </w:r>
          </w:p>
        </w:tc>
      </w:tr>
    </w:tbl>
    <w:p w:rsidR="00C8687E" w:rsidRDefault="00C8687E" w:rsidP="00DA1C1D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8687E" w:rsidRPr="00436F32" w:rsidRDefault="00C8687E" w:rsidP="00DA1C1D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6F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Наибольшее количество поднадзорных объектов капитального строительства составляют опасные производственные объекты, в числе которых преобладают объекты обустройства </w:t>
      </w:r>
      <w:r w:rsidR="00826D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нефтегазоконденсатных </w:t>
      </w:r>
      <w:r w:rsidRPr="00436F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месторождений.</w:t>
      </w:r>
    </w:p>
    <w:p w:rsidR="00C8687E" w:rsidRPr="00436F32" w:rsidRDefault="00C8687E" w:rsidP="00DA1C1D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6F3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Основными видами нарушений, выявленных в рамках федерального государственного строительного надзора, явились:</w:t>
      </w:r>
    </w:p>
    <w:p w:rsidR="00C8687E" w:rsidRPr="00436F32" w:rsidRDefault="00926939" w:rsidP="00DA1C1D">
      <w:pPr>
        <w:keepNext/>
        <w:keepLines/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C8687E" w:rsidRPr="00436F32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разрешения на строительство;</w:t>
      </w:r>
    </w:p>
    <w:p w:rsidR="00C8687E" w:rsidRPr="00436F32" w:rsidRDefault="00926939" w:rsidP="00DA1C1D">
      <w:pPr>
        <w:keepNext/>
        <w:keepLines/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C8687E" w:rsidRPr="00436F32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государственной экспертизы проектной документации;</w:t>
      </w:r>
    </w:p>
    <w:p w:rsidR="00C8687E" w:rsidRPr="00436F32" w:rsidRDefault="00926939" w:rsidP="00DA1C1D">
      <w:pPr>
        <w:keepNext/>
        <w:keepLines/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C8687E" w:rsidRPr="00436F32">
        <w:rPr>
          <w:rFonts w:ascii="Times New Roman" w:eastAsia="Calibri" w:hAnsi="Times New Roman" w:cs="Times New Roman"/>
          <w:sz w:val="28"/>
          <w:szCs w:val="28"/>
          <w:lang w:eastAsia="ru-RU"/>
        </w:rPr>
        <w:t>отклонения от проектной документации, получившей положительное заключение государственной экспертизы;</w:t>
      </w:r>
    </w:p>
    <w:p w:rsidR="00C8687E" w:rsidRPr="00436F32" w:rsidRDefault="00926939" w:rsidP="00DA1C1D">
      <w:pPr>
        <w:keepNext/>
        <w:keepLines/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C8687E" w:rsidRPr="00436F32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свидетельств саморегулируемой организации о допуске к работам, оказывающим влияние на безопасность объектов капитального строительства, договоров и разрешительной документации;</w:t>
      </w:r>
    </w:p>
    <w:p w:rsidR="00C8687E" w:rsidRPr="00436F32" w:rsidRDefault="00926939" w:rsidP="00DA1C1D">
      <w:pPr>
        <w:keepNext/>
        <w:keepLines/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C8687E" w:rsidRPr="00436F32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сроков направления извещения о начале строительства и о сроках завершения работ, подлежащих проверке;</w:t>
      </w:r>
    </w:p>
    <w:p w:rsidR="00C8687E" w:rsidRPr="00436F32" w:rsidRDefault="00926939" w:rsidP="00DA1C1D">
      <w:pPr>
        <w:keepNext/>
        <w:keepLines/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C8687E" w:rsidRPr="00436F32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при ведении исполнительной документации (журналы, работ, акты на скрытые работы и т.д.);</w:t>
      </w:r>
    </w:p>
    <w:p w:rsidR="00C8687E" w:rsidRPr="00436F32" w:rsidRDefault="00926939" w:rsidP="00DA1C1D">
      <w:pPr>
        <w:keepNext/>
        <w:keepLines/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C8687E" w:rsidRPr="00436F32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или неудовлетворительное состояние строительного контроля на объекте;</w:t>
      </w:r>
    </w:p>
    <w:p w:rsidR="00C8687E" w:rsidRPr="00436F32" w:rsidRDefault="00926939" w:rsidP="00DA1C1D">
      <w:pPr>
        <w:keepNext/>
        <w:keepLines/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C8687E" w:rsidRPr="00436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нарушения организационного порядка строительства; </w:t>
      </w:r>
    </w:p>
    <w:p w:rsidR="00C8687E" w:rsidRDefault="00926939" w:rsidP="00DA1C1D">
      <w:pPr>
        <w:keepNext/>
        <w:keepLines/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C8687E" w:rsidRPr="00436F32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технологии строительства.</w:t>
      </w:r>
    </w:p>
    <w:p w:rsidR="00C8687E" w:rsidRDefault="00C8687E" w:rsidP="00DA1C1D">
      <w:pPr>
        <w:keepNext/>
        <w:keepLines/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687E" w:rsidRPr="00DE2A5E" w:rsidRDefault="00C8687E" w:rsidP="00DA1C1D">
      <w:pPr>
        <w:keepNext/>
        <w:keepLines/>
        <w:widowControl w:val="0"/>
        <w:jc w:val="center"/>
        <w:rPr>
          <w:lang w:eastAsia="ru-RU"/>
        </w:rPr>
      </w:pPr>
      <w:bookmarkStart w:id="0" w:name="_GoBack"/>
      <w:bookmarkEnd w:id="0"/>
      <w:r w:rsidRPr="00DE2A5E">
        <w:rPr>
          <w:noProof/>
          <w:lang w:eastAsia="ru-RU"/>
        </w:rPr>
        <w:drawing>
          <wp:inline distT="0" distB="0" distL="0" distR="0" wp14:anchorId="0F1BC1A4" wp14:editId="36E06F38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D7463" w:rsidRDefault="008D7463" w:rsidP="00DA1C1D">
      <w:pPr>
        <w:keepNext/>
        <w:keepLines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7463" w:rsidRPr="00273974" w:rsidRDefault="008D7463" w:rsidP="00DA1C1D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Ленским управлением Ростехнадзора за </w:t>
      </w:r>
      <w:r w:rsidR="002131AD" w:rsidRPr="00273974">
        <w:rPr>
          <w:rFonts w:ascii="Times New Roman" w:eastAsia="Times New Roman" w:hAnsi="Times New Roman" w:cs="Times New Roman"/>
          <w:sz w:val="28"/>
          <w:szCs w:val="28"/>
          <w:lang w:eastAsia="ru-RU"/>
        </w:rPr>
        <w:t>3 квартал</w:t>
      </w:r>
      <w:r w:rsidRPr="0027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в рамках осуществления государственного стр</w:t>
      </w:r>
      <w:r w:rsidR="007809A2" w:rsidRPr="00273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оительного надзора выявлено 7</w:t>
      </w:r>
      <w:r w:rsidRPr="0027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в области экологии, </w:t>
      </w:r>
      <w:r w:rsidR="007809A2" w:rsidRPr="0027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нарушения </w:t>
      </w:r>
      <w:r w:rsidRPr="002739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пожарной безопасности.</w:t>
      </w:r>
    </w:p>
    <w:p w:rsidR="004B2E08" w:rsidRPr="007004C6" w:rsidRDefault="009C4359" w:rsidP="00DA1C1D">
      <w:pPr>
        <w:keepNext/>
        <w:keepLines/>
        <w:widowControl w:val="0"/>
        <w:ind w:firstLine="708"/>
        <w:jc w:val="both"/>
        <w:rPr>
          <w:lang w:eastAsia="ru-RU"/>
        </w:rPr>
      </w:pPr>
      <w:r w:rsidRPr="007004C6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проведенных за 3 квартал </w:t>
      </w:r>
      <w:r w:rsidR="00C8687E" w:rsidRPr="007004C6">
        <w:rPr>
          <w:rFonts w:ascii="Times New Roman" w:hAnsi="Times New Roman" w:cs="Times New Roman"/>
          <w:sz w:val="28"/>
          <w:szCs w:val="28"/>
          <w:lang w:eastAsia="ru-RU"/>
        </w:rPr>
        <w:t>2017</w:t>
      </w:r>
      <w:r w:rsidR="00711501" w:rsidRPr="007004C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C8687E" w:rsidRPr="007004C6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проверок и выявленным административн</w:t>
      </w:r>
      <w:r w:rsidR="002D24AE" w:rsidRPr="007004C6">
        <w:rPr>
          <w:rFonts w:ascii="Times New Roman" w:hAnsi="Times New Roman" w:cs="Times New Roman"/>
          <w:sz w:val="28"/>
          <w:szCs w:val="28"/>
          <w:lang w:eastAsia="ru-RU"/>
        </w:rPr>
        <w:t>ым правонарушениям наложено 11</w:t>
      </w:r>
      <w:r w:rsidR="00C8687E" w:rsidRPr="007004C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</w:t>
      </w:r>
      <w:r w:rsidR="00711501" w:rsidRPr="007004C6">
        <w:rPr>
          <w:rFonts w:ascii="Times New Roman" w:hAnsi="Times New Roman" w:cs="Times New Roman"/>
          <w:sz w:val="28"/>
          <w:szCs w:val="28"/>
          <w:lang w:eastAsia="ru-RU"/>
        </w:rPr>
        <w:t xml:space="preserve">тивных </w:t>
      </w:r>
      <w:r w:rsidR="002D24AE" w:rsidRPr="007004C6">
        <w:rPr>
          <w:rFonts w:ascii="Times New Roman" w:hAnsi="Times New Roman" w:cs="Times New Roman"/>
          <w:sz w:val="28"/>
          <w:szCs w:val="28"/>
          <w:lang w:eastAsia="ru-RU"/>
        </w:rPr>
        <w:t>штрафов.</w:t>
      </w:r>
    </w:p>
    <w:p w:rsidR="00C8687E" w:rsidRPr="00D25DD0" w:rsidRDefault="004B2E08" w:rsidP="00DA1C1D">
      <w:pPr>
        <w:keepNext/>
        <w:keepLines/>
        <w:widowControl w:val="0"/>
        <w:tabs>
          <w:tab w:val="left" w:pos="990"/>
        </w:tabs>
        <w:spacing w:line="240" w:lineRule="auto"/>
        <w:jc w:val="center"/>
        <w:rPr>
          <w:color w:val="FF0000"/>
          <w:lang w:eastAsia="ru-RU"/>
        </w:rPr>
      </w:pPr>
      <w:r w:rsidRPr="00DE2A5E">
        <w:rPr>
          <w:noProof/>
          <w:lang w:eastAsia="ru-RU"/>
        </w:rPr>
        <w:lastRenderedPageBreak/>
        <w:drawing>
          <wp:inline distT="0" distB="0" distL="0" distR="0" wp14:anchorId="2ED2F7D4" wp14:editId="6E7A5821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687E" w:rsidRDefault="00C8687E" w:rsidP="00DA1C1D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7E" w:rsidRDefault="00C8687E" w:rsidP="00DA1C1D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осуществления Ленским управлением</w:t>
      </w:r>
      <w:r w:rsidRPr="0043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Ростехнадзора федерального государственного строительного надзо</w:t>
      </w:r>
      <w:r w:rsidR="00AC68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за 3 квартал</w:t>
      </w:r>
      <w:r w:rsidR="0087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="008773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127</w:t>
      </w:r>
      <w:r w:rsidRPr="0043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</w:t>
      </w:r>
      <w:r w:rsidR="00397BF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апитального строительства (120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объектам строительства,</w:t>
      </w:r>
      <w:r w:rsidR="0039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43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объектам реконструкции) выданы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и проектной документации.</w:t>
      </w:r>
      <w:r w:rsidRPr="0043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687E" w:rsidRPr="00436F32" w:rsidRDefault="00F940F0" w:rsidP="00DA1C1D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ч.3 ст.53 Градостроительного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C8687E" w:rsidRPr="0043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установлена обязанность для лиц, осуществляющих строительство, извещать органы государственного строительного надзора о каждом случае возникновения аварийных ситуаций на объектах капитального строительства.</w:t>
      </w:r>
    </w:p>
    <w:p w:rsidR="00C8687E" w:rsidRPr="00436F32" w:rsidRDefault="00C8687E" w:rsidP="00DA1C1D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причинения вреда жизни или здоровью физических лиц, имуществу физических или юридических лиц при возникновении аварийной ситуации, обусловленной нарушениями законодательства о градостроительной деятельности при строительстве, реконструкции объектов, указанных в пункте 5.1 статьи 6 Градостроительного кодекса Российской Федерации, установление причин такого нарушения осуществляется в соответствии с постановлением Правительства Российской Федерации от 20.11.2006 № 702.</w:t>
      </w:r>
    </w:p>
    <w:p w:rsidR="00C8687E" w:rsidRPr="00436F32" w:rsidRDefault="00C8687E" w:rsidP="00DA1C1D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установления причин нарушения законодательства утверждается заключение, содержащее выводы:</w:t>
      </w:r>
    </w:p>
    <w:p w:rsidR="00C8687E" w:rsidRPr="00436F32" w:rsidRDefault="00111F21" w:rsidP="00DA1C1D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87E" w:rsidRPr="00436F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</w:t>
      </w:r>
    </w:p>
    <w:p w:rsidR="00C8687E" w:rsidRPr="00436F32" w:rsidRDefault="00111F21" w:rsidP="00DA1C1D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87E" w:rsidRPr="00436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обстоятельствах</w:t>
      </w:r>
      <w:r w:rsidR="00C8687E" w:rsidRPr="009773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687E" w:rsidRPr="0043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указывающих на виновность лиц;</w:t>
      </w:r>
    </w:p>
    <w:p w:rsidR="00C8687E" w:rsidRDefault="00111F21" w:rsidP="00DA1C1D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87E" w:rsidRPr="00436F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необходимых мерах по восстановлению благоприятных условий жизнедеятельности человека.</w:t>
      </w:r>
    </w:p>
    <w:p w:rsidR="00067C07" w:rsidRPr="00B7227C" w:rsidRDefault="00067C07" w:rsidP="00DA1C1D">
      <w:pPr>
        <w:keepNext/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67C07" w:rsidRPr="00B7227C" w:rsidSect="005A4276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C1D" w:rsidRDefault="00DA1C1D" w:rsidP="00DA1C1D">
      <w:pPr>
        <w:spacing w:after="0" w:line="240" w:lineRule="auto"/>
      </w:pPr>
      <w:r>
        <w:separator/>
      </w:r>
    </w:p>
  </w:endnote>
  <w:endnote w:type="continuationSeparator" w:id="0">
    <w:p w:rsidR="00DA1C1D" w:rsidRDefault="00DA1C1D" w:rsidP="00DA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C1D" w:rsidRDefault="00DA1C1D" w:rsidP="00DA1C1D">
      <w:pPr>
        <w:spacing w:after="0" w:line="240" w:lineRule="auto"/>
      </w:pPr>
      <w:r>
        <w:separator/>
      </w:r>
    </w:p>
  </w:footnote>
  <w:footnote w:type="continuationSeparator" w:id="0">
    <w:p w:rsidR="00DA1C1D" w:rsidRDefault="00DA1C1D" w:rsidP="00DA1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4FEF"/>
    <w:multiLevelType w:val="hybridMultilevel"/>
    <w:tmpl w:val="7EC6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E2E06"/>
    <w:multiLevelType w:val="multilevel"/>
    <w:tmpl w:val="89DE8840"/>
    <w:lvl w:ilvl="0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77"/>
    <w:rsid w:val="00033BD1"/>
    <w:rsid w:val="000646D6"/>
    <w:rsid w:val="00067C07"/>
    <w:rsid w:val="000718AB"/>
    <w:rsid w:val="00097446"/>
    <w:rsid w:val="000974FA"/>
    <w:rsid w:val="000F78DF"/>
    <w:rsid w:val="00111F21"/>
    <w:rsid w:val="00122066"/>
    <w:rsid w:val="001305DF"/>
    <w:rsid w:val="001C5AD4"/>
    <w:rsid w:val="001E2586"/>
    <w:rsid w:val="001E2E5C"/>
    <w:rsid w:val="002131AD"/>
    <w:rsid w:val="00220AC4"/>
    <w:rsid w:val="0022676B"/>
    <w:rsid w:val="002714ED"/>
    <w:rsid w:val="00273974"/>
    <w:rsid w:val="002D24AE"/>
    <w:rsid w:val="002E49E4"/>
    <w:rsid w:val="002E54AE"/>
    <w:rsid w:val="0030342E"/>
    <w:rsid w:val="00347F20"/>
    <w:rsid w:val="00350159"/>
    <w:rsid w:val="00372E6D"/>
    <w:rsid w:val="00386DFD"/>
    <w:rsid w:val="00397BFA"/>
    <w:rsid w:val="003E08FB"/>
    <w:rsid w:val="00406810"/>
    <w:rsid w:val="00436F32"/>
    <w:rsid w:val="00442679"/>
    <w:rsid w:val="004522FA"/>
    <w:rsid w:val="004B2E08"/>
    <w:rsid w:val="004E4274"/>
    <w:rsid w:val="00512B7E"/>
    <w:rsid w:val="00523F59"/>
    <w:rsid w:val="00565F65"/>
    <w:rsid w:val="005A4276"/>
    <w:rsid w:val="005F42F4"/>
    <w:rsid w:val="005F6027"/>
    <w:rsid w:val="0060042B"/>
    <w:rsid w:val="00614236"/>
    <w:rsid w:val="006569D3"/>
    <w:rsid w:val="00680256"/>
    <w:rsid w:val="006B2BA1"/>
    <w:rsid w:val="006B32F9"/>
    <w:rsid w:val="006F4583"/>
    <w:rsid w:val="007004C6"/>
    <w:rsid w:val="00711501"/>
    <w:rsid w:val="007259AC"/>
    <w:rsid w:val="007809A2"/>
    <w:rsid w:val="00795443"/>
    <w:rsid w:val="007A5189"/>
    <w:rsid w:val="007C33D8"/>
    <w:rsid w:val="00826D42"/>
    <w:rsid w:val="00831D04"/>
    <w:rsid w:val="00877387"/>
    <w:rsid w:val="00877FB6"/>
    <w:rsid w:val="008C0306"/>
    <w:rsid w:val="008D7463"/>
    <w:rsid w:val="008E01C5"/>
    <w:rsid w:val="008F6977"/>
    <w:rsid w:val="0092632A"/>
    <w:rsid w:val="00926939"/>
    <w:rsid w:val="00972430"/>
    <w:rsid w:val="009773E6"/>
    <w:rsid w:val="009A55AB"/>
    <w:rsid w:val="009C4359"/>
    <w:rsid w:val="009D352B"/>
    <w:rsid w:val="009F3851"/>
    <w:rsid w:val="009F43EB"/>
    <w:rsid w:val="009F4F0E"/>
    <w:rsid w:val="00A11F3A"/>
    <w:rsid w:val="00A358A1"/>
    <w:rsid w:val="00A85992"/>
    <w:rsid w:val="00A8766E"/>
    <w:rsid w:val="00A9289C"/>
    <w:rsid w:val="00AC48D1"/>
    <w:rsid w:val="00AC68A8"/>
    <w:rsid w:val="00AE7E13"/>
    <w:rsid w:val="00AF24B3"/>
    <w:rsid w:val="00B20404"/>
    <w:rsid w:val="00B55265"/>
    <w:rsid w:val="00B62F51"/>
    <w:rsid w:val="00B7227C"/>
    <w:rsid w:val="00BA3673"/>
    <w:rsid w:val="00BA5142"/>
    <w:rsid w:val="00BC6407"/>
    <w:rsid w:val="00BE046C"/>
    <w:rsid w:val="00BF2A90"/>
    <w:rsid w:val="00BF3CCB"/>
    <w:rsid w:val="00C03919"/>
    <w:rsid w:val="00C11F0B"/>
    <w:rsid w:val="00C32EAA"/>
    <w:rsid w:val="00C8687E"/>
    <w:rsid w:val="00CD1962"/>
    <w:rsid w:val="00CD1FEE"/>
    <w:rsid w:val="00CE0AB0"/>
    <w:rsid w:val="00D25037"/>
    <w:rsid w:val="00D25DD0"/>
    <w:rsid w:val="00D31227"/>
    <w:rsid w:val="00D34035"/>
    <w:rsid w:val="00D614F2"/>
    <w:rsid w:val="00D8602E"/>
    <w:rsid w:val="00D86142"/>
    <w:rsid w:val="00DA1C1D"/>
    <w:rsid w:val="00DA4BB9"/>
    <w:rsid w:val="00DC2570"/>
    <w:rsid w:val="00DD41B9"/>
    <w:rsid w:val="00DE1B53"/>
    <w:rsid w:val="00E265AB"/>
    <w:rsid w:val="00E27DD9"/>
    <w:rsid w:val="00E37C9F"/>
    <w:rsid w:val="00E407D9"/>
    <w:rsid w:val="00E75596"/>
    <w:rsid w:val="00E82BD7"/>
    <w:rsid w:val="00ED0339"/>
    <w:rsid w:val="00F016CD"/>
    <w:rsid w:val="00F01BB8"/>
    <w:rsid w:val="00F278DB"/>
    <w:rsid w:val="00F27AC2"/>
    <w:rsid w:val="00F36D91"/>
    <w:rsid w:val="00F45CA0"/>
    <w:rsid w:val="00F63FC5"/>
    <w:rsid w:val="00F646AA"/>
    <w:rsid w:val="00F940F0"/>
    <w:rsid w:val="00FA7E8B"/>
    <w:rsid w:val="00FB5270"/>
    <w:rsid w:val="00FC4F17"/>
    <w:rsid w:val="00FC6B33"/>
    <w:rsid w:val="00FD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061AC-872A-438A-AA1D-AE55BA5B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3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36F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6F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67C0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36F32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6F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36F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436F32"/>
    <w:rPr>
      <w:rFonts w:ascii="Arial" w:eastAsia="Times New Roman" w:hAnsi="Arial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6F32"/>
  </w:style>
  <w:style w:type="paragraph" w:styleId="a3">
    <w:name w:val="Body Text"/>
    <w:basedOn w:val="a"/>
    <w:link w:val="a4"/>
    <w:rsid w:val="00436F32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36F32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436F3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36F32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436F3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436F32"/>
    <w:rPr>
      <w:rFonts w:ascii="Arial" w:eastAsia="Times New Roman" w:hAnsi="Arial" w:cs="Times New Roman"/>
      <w:sz w:val="24"/>
      <w:szCs w:val="20"/>
      <w:lang w:eastAsia="ru-RU"/>
    </w:rPr>
  </w:style>
  <w:style w:type="character" w:styleId="a9">
    <w:name w:val="page number"/>
    <w:basedOn w:val="a0"/>
    <w:rsid w:val="00436F32"/>
  </w:style>
  <w:style w:type="character" w:styleId="aa">
    <w:name w:val="Hyperlink"/>
    <w:rsid w:val="00436F32"/>
    <w:rPr>
      <w:color w:val="0000FF"/>
      <w:u w:val="single"/>
    </w:rPr>
  </w:style>
  <w:style w:type="paragraph" w:styleId="ab">
    <w:name w:val="Normal (Web)"/>
    <w:basedOn w:val="a"/>
    <w:uiPriority w:val="99"/>
    <w:rsid w:val="00436F32"/>
    <w:pPr>
      <w:spacing w:after="15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6F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36F32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3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Обычный абзац"/>
    <w:basedOn w:val="a"/>
    <w:rsid w:val="00436F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36F32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36F32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List Paragraph"/>
    <w:basedOn w:val="a"/>
    <w:uiPriority w:val="34"/>
    <w:qFormat/>
    <w:rsid w:val="00436F3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436F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067C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выявленных, при проведении проверок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выявленных, при проведении проверок, нарушений по годам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2016</c:v>
                </c:pt>
                <c:pt idx="1">
                  <c:v>3 квартал 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234</c:v>
                </c:pt>
                <c:pt idx="1">
                  <c:v>232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3086576"/>
        <c:axId val="263086968"/>
      </c:barChart>
      <c:catAx>
        <c:axId val="26308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086968"/>
        <c:crosses val="autoZero"/>
        <c:auto val="1"/>
        <c:lblAlgn val="ctr"/>
        <c:lblOffset val="100"/>
        <c:noMultiLvlLbl val="0"/>
      </c:catAx>
      <c:valAx>
        <c:axId val="263086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solidFill>
            <a:schemeClr val="bg1"/>
          </a:solidFill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0865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 w="25400"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административных штрафов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административных штрафов  по годам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2016</c:v>
                </c:pt>
                <c:pt idx="1">
                  <c:v>3 квартал 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0016400"/>
        <c:axId val="260016792"/>
      </c:barChart>
      <c:catAx>
        <c:axId val="260016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016792"/>
        <c:crosses val="autoZero"/>
        <c:auto val="1"/>
        <c:lblAlgn val="ctr"/>
        <c:lblOffset val="100"/>
        <c:noMultiLvlLbl val="0"/>
      </c:catAx>
      <c:valAx>
        <c:axId val="26001679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solidFill>
            <a:schemeClr val="bg1"/>
          </a:solidFill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0164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Линник Кузьма Евгеньевич</dc:creator>
  <cp:lastModifiedBy>Роева Ирина Валерьевна</cp:lastModifiedBy>
  <cp:revision>66</cp:revision>
  <cp:lastPrinted>2017-10-31T03:48:00Z</cp:lastPrinted>
  <dcterms:created xsi:type="dcterms:W3CDTF">2017-10-23T03:04:00Z</dcterms:created>
  <dcterms:modified xsi:type="dcterms:W3CDTF">2017-11-20T06:52:00Z</dcterms:modified>
</cp:coreProperties>
</file>